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06D" w:rsidRDefault="00FE506D" w:rsidP="00FE506D">
      <w:pPr>
        <w:spacing w:after="0" w:line="240" w:lineRule="auto"/>
        <w:ind w:left="-15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7074545" cy="9733280"/>
            <wp:effectExtent l="19050" t="0" r="0" b="0"/>
            <wp:docPr id="1" name="Рисунок 1" descr="J:\титульные\img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титульные\img79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868" cy="973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06D" w:rsidRDefault="00FE506D" w:rsidP="00525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506D" w:rsidRDefault="00FE506D" w:rsidP="00525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506D" w:rsidRDefault="00FE506D" w:rsidP="00525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2360" w:rsidRDefault="00912360" w:rsidP="005A7B53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:rsidR="005A7B53" w:rsidRDefault="005A7B53" w:rsidP="005A7B53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:rsidR="00FE506D" w:rsidRPr="00FE506D" w:rsidRDefault="00FE506D" w:rsidP="00FE506D">
      <w:pPr>
        <w:pStyle w:val="4"/>
        <w:spacing w:before="0"/>
        <w:ind w:right="-545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Аннотация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7"/>
          <w:szCs w:val="27"/>
        </w:rPr>
        <w:t xml:space="preserve"> </w:t>
      </w:r>
    </w:p>
    <w:p w:rsidR="00FE506D" w:rsidRPr="00F51369" w:rsidRDefault="00FE506D" w:rsidP="00FE506D">
      <w:pPr>
        <w:pStyle w:val="a6"/>
        <w:rPr>
          <w:rFonts w:ascii="Times New Roman" w:hAnsi="Times New Roman"/>
          <w:sz w:val="24"/>
        </w:rPr>
      </w:pPr>
      <w:r w:rsidRPr="0012393C">
        <w:rPr>
          <w:rFonts w:ascii="Times New Roman" w:hAnsi="Times New Roman"/>
          <w:sz w:val="24"/>
          <w:szCs w:val="24"/>
        </w:rPr>
        <w:t xml:space="preserve">  Рабочая     программа  </w:t>
      </w:r>
      <w:r>
        <w:rPr>
          <w:rFonts w:ascii="Times New Roman" w:hAnsi="Times New Roman"/>
          <w:sz w:val="24"/>
          <w:szCs w:val="24"/>
        </w:rPr>
        <w:t xml:space="preserve">курса внеурочной деятельности </w:t>
      </w:r>
      <w:r w:rsidRPr="0012393C">
        <w:rPr>
          <w:rFonts w:ascii="Times New Roman" w:hAnsi="Times New Roman"/>
          <w:sz w:val="24"/>
          <w:szCs w:val="24"/>
        </w:rPr>
        <w:t>«Волшебная нить»  составлена   в  соответствии  с</w:t>
      </w:r>
      <w:r>
        <w:rPr>
          <w:rFonts w:ascii="Times New Roman" w:hAnsi="Times New Roman"/>
          <w:sz w:val="24"/>
        </w:rPr>
        <w:t xml:space="preserve">  1.</w:t>
      </w:r>
      <w:r w:rsidRPr="00F51369">
        <w:rPr>
          <w:rFonts w:ascii="Times New Roman" w:hAnsi="Times New Roman"/>
          <w:sz w:val="24"/>
        </w:rPr>
        <w:t>Федеральн</w:t>
      </w:r>
      <w:r>
        <w:rPr>
          <w:rFonts w:ascii="Times New Roman" w:hAnsi="Times New Roman"/>
          <w:sz w:val="24"/>
        </w:rPr>
        <w:t>ым</w:t>
      </w:r>
      <w:r w:rsidRPr="00F51369">
        <w:rPr>
          <w:rFonts w:ascii="Times New Roman" w:hAnsi="Times New Roman"/>
          <w:sz w:val="24"/>
        </w:rPr>
        <w:t xml:space="preserve"> закон</w:t>
      </w:r>
      <w:r>
        <w:rPr>
          <w:rFonts w:ascii="Times New Roman" w:hAnsi="Times New Roman"/>
          <w:sz w:val="24"/>
        </w:rPr>
        <w:t>ом</w:t>
      </w:r>
      <w:r w:rsidRPr="00F51369">
        <w:rPr>
          <w:rFonts w:ascii="Times New Roman" w:hAnsi="Times New Roman"/>
          <w:sz w:val="24"/>
        </w:rPr>
        <w:t xml:space="preserve"> «Об образовании» № 273 от 29.12.2012 г.;</w:t>
      </w:r>
    </w:p>
    <w:p w:rsidR="00FE506D" w:rsidRPr="00285DF6" w:rsidRDefault="00FE506D" w:rsidP="00FE506D">
      <w:pPr>
        <w:pStyle w:val="a6"/>
        <w:rPr>
          <w:rFonts w:ascii="Times New Roman" w:eastAsia="Times New Roman" w:hAnsi="Times New Roman"/>
          <w:sz w:val="24"/>
          <w:szCs w:val="24"/>
        </w:rPr>
      </w:pPr>
      <w:r w:rsidRPr="00F51369">
        <w:rPr>
          <w:rFonts w:ascii="Times New Roman" w:hAnsi="Times New Roman"/>
          <w:sz w:val="24"/>
        </w:rPr>
        <w:t>2</w:t>
      </w:r>
      <w:r w:rsidRPr="00F51369">
        <w:rPr>
          <w:rFonts w:ascii="Times New Roman" w:hAnsi="Times New Roman"/>
          <w:b/>
          <w:sz w:val="24"/>
        </w:rPr>
        <w:t xml:space="preserve">.  </w:t>
      </w:r>
      <w:r w:rsidRPr="00F51369">
        <w:rPr>
          <w:rFonts w:ascii="Times New Roman" w:eastAsia="Times New Roman" w:hAnsi="Times New Roman"/>
          <w:sz w:val="24"/>
          <w:szCs w:val="24"/>
        </w:rPr>
        <w:t>Приказа Министерства образования и науки РФ от 17 декабря 2010 г. N 1897</w:t>
      </w:r>
      <w:r w:rsidRPr="00F51369">
        <w:rPr>
          <w:rFonts w:ascii="Times New Roman" w:eastAsia="Times New Roman" w:hAnsi="Times New Roman"/>
          <w:sz w:val="24"/>
          <w:szCs w:val="24"/>
        </w:rPr>
        <w:br/>
        <w:t>"Об утверждении федерального государственного образовательного стандарта основного общего образования".</w:t>
      </w:r>
      <w:r w:rsidRPr="0012393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3.О</w:t>
      </w:r>
      <w:r w:rsidRPr="0012393C">
        <w:rPr>
          <w:rFonts w:ascii="Times New Roman" w:hAnsi="Times New Roman"/>
          <w:sz w:val="24"/>
          <w:szCs w:val="24"/>
        </w:rPr>
        <w:t>бразов</w:t>
      </w:r>
      <w:r>
        <w:rPr>
          <w:rFonts w:ascii="Times New Roman" w:hAnsi="Times New Roman"/>
          <w:sz w:val="24"/>
          <w:szCs w:val="24"/>
        </w:rPr>
        <w:t>ательной программы школы на 2019</w:t>
      </w:r>
      <w:r w:rsidRPr="0012393C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 xml:space="preserve">20 учебный год.                                 </w:t>
      </w:r>
      <w:r w:rsidRPr="001239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4.На </w:t>
      </w:r>
      <w:r w:rsidRPr="0012393C">
        <w:rPr>
          <w:rFonts w:ascii="Times New Roman" w:hAnsi="Times New Roman"/>
          <w:sz w:val="24"/>
          <w:szCs w:val="24"/>
        </w:rPr>
        <w:t xml:space="preserve">основе  практического  пособия  по  ручному вязанию   Е.Е. </w:t>
      </w:r>
      <w:proofErr w:type="spellStart"/>
      <w:r w:rsidRPr="0012393C">
        <w:rPr>
          <w:rFonts w:ascii="Times New Roman" w:hAnsi="Times New Roman"/>
          <w:sz w:val="24"/>
          <w:szCs w:val="24"/>
        </w:rPr>
        <w:t>Трибис</w:t>
      </w:r>
      <w:proofErr w:type="spellEnd"/>
      <w:r w:rsidRPr="0012393C">
        <w:rPr>
          <w:rFonts w:ascii="Times New Roman" w:hAnsi="Times New Roman"/>
          <w:sz w:val="24"/>
          <w:szCs w:val="24"/>
        </w:rPr>
        <w:t>  «Школа вязания»  (2006 г.)</w:t>
      </w:r>
      <w:r>
        <w:rPr>
          <w:rFonts w:ascii="Times New Roman" w:hAnsi="Times New Roman"/>
          <w:sz w:val="24"/>
          <w:szCs w:val="24"/>
        </w:rPr>
        <w:t>.</w:t>
      </w:r>
    </w:p>
    <w:p w:rsidR="00FE506D" w:rsidRPr="0012393C" w:rsidRDefault="00FE506D" w:rsidP="00FE506D">
      <w:pPr>
        <w:pStyle w:val="a4"/>
        <w:jc w:val="both"/>
      </w:pPr>
      <w:r w:rsidRPr="0012393C">
        <w:rPr>
          <w:b/>
          <w:bCs/>
          <w:lang w:val="en-US"/>
        </w:rPr>
        <w:t>    </w:t>
      </w:r>
      <w:r w:rsidRPr="0012393C">
        <w:rPr>
          <w:b/>
          <w:bCs/>
          <w:color w:val="FFF2CC"/>
          <w:lang w:val="en-US"/>
        </w:rPr>
        <w:t> </w:t>
      </w:r>
      <w:r w:rsidRPr="0012393C">
        <w:rPr>
          <w:b/>
          <w:bCs/>
        </w:rPr>
        <w:t> </w:t>
      </w:r>
      <w:r w:rsidRPr="0012393C">
        <w:t xml:space="preserve">  В </w:t>
      </w:r>
      <w:r>
        <w:t>Федеральном государственном о</w:t>
      </w:r>
      <w:r w:rsidRPr="0012393C">
        <w:t>бразовательно</w:t>
      </w:r>
      <w:r>
        <w:t>м</w:t>
      </w:r>
      <w:r w:rsidRPr="0012393C">
        <w:t xml:space="preserve"> стандарт</w:t>
      </w:r>
      <w:r>
        <w:t>е</w:t>
      </w:r>
      <w:r w:rsidRPr="0012393C">
        <w:t xml:space="preserve"> общего образования одной из целей, связанных с модернизацией содержания общего образования, является гуманистическая направленность образования. Она обуславливает личностно-ориентированную модель взаимодействия, развитие личности ребёнка, его творческого потенциала. Процесс глубоких перемен, происходящих в современном образовании, выдвигает в качестве приоритетной проблему развития творчества, мышления, способствующего формированию разносторонне-развитой личности, отличающейся неповторимостью, оригинальностью. </w:t>
      </w:r>
      <w:r>
        <w:t xml:space="preserve">Федеральный государственный образовательный стандарт регламентирует детское   образование после уроков. </w:t>
      </w:r>
    </w:p>
    <w:p w:rsidR="00FE506D" w:rsidRPr="0012393C" w:rsidRDefault="00FE506D" w:rsidP="00FE506D">
      <w:pPr>
        <w:pStyle w:val="a4"/>
        <w:jc w:val="both"/>
      </w:pPr>
      <w:r w:rsidRPr="0012393C">
        <w:t xml:space="preserve">Что же понимается под творческими способностями? В педагогической энциклопедии творческие способности определяются как способности к созданию оригинального продукта, изделия, в процессе работы над которыми самостоятельно применены усвоенные знания, умения, навыки, проявляются хотя бы в минимальном отступлении от образца индивидуальность, художество. </w:t>
      </w:r>
    </w:p>
    <w:p w:rsidR="00FE506D" w:rsidRPr="0012393C" w:rsidRDefault="00FE506D" w:rsidP="00FE506D">
      <w:pPr>
        <w:pStyle w:val="a4"/>
        <w:spacing w:before="0" w:beforeAutospacing="0" w:after="0" w:afterAutospacing="0"/>
        <w:ind w:firstLine="709"/>
        <w:jc w:val="both"/>
      </w:pPr>
      <w:r w:rsidRPr="0012393C">
        <w:t>Таким образом, творчество – создание на основе того, что есть, того, чего еще не было. Это индивидуальные психологические особенности ребёнка, которые не зависят от умственных способностей и проявляются в детской фантазии, воображении, особом видении мира, своей точке зрения на окружающую действительность. При этом уровень творчества считается тем более высоким, чем большей оригинальностью характеризуется творческий результат.</w:t>
      </w:r>
    </w:p>
    <w:p w:rsidR="00FE506D" w:rsidRPr="0012393C" w:rsidRDefault="00FE506D" w:rsidP="00FE506D">
      <w:pPr>
        <w:spacing w:before="100" w:beforeAutospacing="1" w:after="100" w:afterAutospacing="1"/>
        <w:ind w:right="176"/>
        <w:jc w:val="both"/>
        <w:rPr>
          <w:rFonts w:ascii="Times New Roman" w:hAnsi="Times New Roman" w:cs="Times New Roman"/>
          <w:sz w:val="24"/>
          <w:szCs w:val="24"/>
        </w:rPr>
      </w:pPr>
      <w:r w:rsidRPr="001239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      </w:t>
      </w:r>
      <w:r w:rsidRPr="0012393C">
        <w:rPr>
          <w:rFonts w:ascii="Times New Roman" w:hAnsi="Times New Roman" w:cs="Times New Roman"/>
          <w:sz w:val="24"/>
          <w:szCs w:val="24"/>
        </w:rPr>
        <w:t>Художественное вязание является исконным народным ремеслом. Ни один человек с самого раннего детства не обходится в своём гардеробе без вязаных вещей.</w:t>
      </w:r>
    </w:p>
    <w:p w:rsidR="00FE506D" w:rsidRPr="0012393C" w:rsidRDefault="00FE506D" w:rsidP="00FE506D">
      <w:pPr>
        <w:spacing w:before="100" w:beforeAutospacing="1" w:after="100" w:afterAutospacing="1"/>
        <w:ind w:right="17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3C">
        <w:rPr>
          <w:rFonts w:ascii="Times New Roman" w:hAnsi="Times New Roman" w:cs="Times New Roman"/>
          <w:sz w:val="24"/>
          <w:szCs w:val="24"/>
        </w:rPr>
        <w:t>Работа кружка «Волшебная нить» способствует воспитанию эстетической культуры</w:t>
      </w:r>
      <w:proofErr w:type="gramStart"/>
      <w:r w:rsidRPr="00123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93C">
        <w:rPr>
          <w:rFonts w:ascii="Times New Roman" w:hAnsi="Times New Roman" w:cs="Times New Roman"/>
          <w:sz w:val="24"/>
          <w:szCs w:val="24"/>
        </w:rPr>
        <w:t xml:space="preserve"> трудолюбия</w:t>
      </w:r>
      <w:r>
        <w:rPr>
          <w:rFonts w:ascii="Times New Roman" w:hAnsi="Times New Roman" w:cs="Times New Roman"/>
          <w:sz w:val="24"/>
          <w:szCs w:val="24"/>
        </w:rPr>
        <w:t xml:space="preserve"> и социализации</w:t>
      </w:r>
      <w:r w:rsidRPr="0012393C">
        <w:rPr>
          <w:rFonts w:ascii="Times New Roman" w:hAnsi="Times New Roman" w:cs="Times New Roman"/>
          <w:sz w:val="24"/>
          <w:szCs w:val="24"/>
        </w:rPr>
        <w:t xml:space="preserve"> учащихся, расширению их политехнического кругозора, развитию способности воспринимать и чувствовать прекрасное. Занимаясь в кружке, учащиеся смогут углубить свои знания и умения по интересующему их делу и применить в общественно полезном труде в школе и дома.</w:t>
      </w:r>
    </w:p>
    <w:p w:rsidR="00FE506D" w:rsidRPr="0012393C" w:rsidRDefault="00FE506D" w:rsidP="00FE506D">
      <w:pPr>
        <w:spacing w:before="100" w:beforeAutospacing="1" w:after="100" w:afterAutospacing="1"/>
        <w:ind w:right="17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3C">
        <w:rPr>
          <w:rFonts w:ascii="Times New Roman" w:hAnsi="Times New Roman" w:cs="Times New Roman"/>
          <w:sz w:val="24"/>
          <w:szCs w:val="24"/>
        </w:rPr>
        <w:t>Творческое развитие школьников осуществляется через знакомство с произведениями мастеров, традициями народных ремёсел, образцами дизайнерских разработок. Большое значение имеет обсуждение художественных выставок и работ кружковцев. Художественные изделия могут выполняться как индивидуально, так и коллективно.</w:t>
      </w:r>
    </w:p>
    <w:p w:rsidR="00FE506D" w:rsidRPr="0012393C" w:rsidRDefault="00FE506D" w:rsidP="00FE506D">
      <w:pPr>
        <w:spacing w:before="100" w:beforeAutospacing="1" w:after="100" w:afterAutospacing="1"/>
        <w:ind w:right="17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3C">
        <w:rPr>
          <w:rFonts w:ascii="Times New Roman" w:hAnsi="Times New Roman" w:cs="Times New Roman"/>
          <w:sz w:val="24"/>
          <w:szCs w:val="24"/>
        </w:rPr>
        <w:t xml:space="preserve">Художественное вязание требует серьёзных знаний и умений в обращении с ручным инструментом. Одновременно с этим оно </w:t>
      </w:r>
      <w:proofErr w:type="gramStart"/>
      <w:r w:rsidRPr="0012393C">
        <w:rPr>
          <w:rFonts w:ascii="Times New Roman" w:hAnsi="Times New Roman" w:cs="Times New Roman"/>
          <w:sz w:val="24"/>
          <w:szCs w:val="24"/>
        </w:rPr>
        <w:t>представляет уникальную возможность</w:t>
      </w:r>
      <w:proofErr w:type="gramEnd"/>
      <w:r w:rsidRPr="0012393C">
        <w:rPr>
          <w:rFonts w:ascii="Times New Roman" w:hAnsi="Times New Roman" w:cs="Times New Roman"/>
          <w:sz w:val="24"/>
          <w:szCs w:val="24"/>
        </w:rPr>
        <w:t xml:space="preserve"> соединить трудовую подготовку с эстетическим воспитанием, без которого невозможно добиться высокой культуры труда.</w:t>
      </w:r>
    </w:p>
    <w:p w:rsidR="00FE506D" w:rsidRPr="0012393C" w:rsidRDefault="00FE506D" w:rsidP="00FE506D">
      <w:pPr>
        <w:spacing w:before="100" w:beforeAutospacing="1" w:after="100" w:afterAutospacing="1"/>
        <w:ind w:right="17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393C">
        <w:rPr>
          <w:rFonts w:ascii="Times New Roman" w:hAnsi="Times New Roman" w:cs="Times New Roman"/>
          <w:sz w:val="24"/>
          <w:szCs w:val="24"/>
        </w:rPr>
        <w:lastRenderedPageBreak/>
        <w:t>Изготовление своими руками красивых и нужных предметов вызывает повышенный интерес к работе и приносит удовлетворение результатами труда, возбуждает желание к последующей деятельности.</w:t>
      </w:r>
    </w:p>
    <w:p w:rsidR="00FE506D" w:rsidRPr="0012393C" w:rsidRDefault="00FE506D" w:rsidP="00FE506D">
      <w:pPr>
        <w:spacing w:before="100" w:beforeAutospacing="1" w:after="100" w:afterAutospacing="1"/>
        <w:ind w:right="1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93C">
        <w:rPr>
          <w:rFonts w:ascii="Times New Roman" w:hAnsi="Times New Roman" w:cs="Times New Roman"/>
          <w:sz w:val="24"/>
          <w:szCs w:val="24"/>
        </w:rPr>
        <w:t>Приобщение школьников к художественному вязанию – это и подготовка учащихся в рамках школы к будущей семейной жизни, и формирование культуры быта, и развитие таких качеств, как настойчивость, терпение; формирование хорошего эстетического вкуса, обогащение собственного досуга старинным и таким молодым и современным рукоделием, каким является художественное вязание.</w:t>
      </w:r>
      <w:proofErr w:type="gramEnd"/>
    </w:p>
    <w:p w:rsidR="00FE506D" w:rsidRPr="0012393C" w:rsidRDefault="00FE506D" w:rsidP="00FE506D">
      <w:pPr>
        <w:pStyle w:val="a4"/>
        <w:jc w:val="both"/>
      </w:pPr>
      <w:r w:rsidRPr="0012393C">
        <w:rPr>
          <w:b/>
          <w:bCs/>
          <w:i/>
          <w:iCs/>
        </w:rPr>
        <w:t> </w:t>
      </w:r>
      <w:r w:rsidRPr="0012393C">
        <w:rPr>
          <w:b/>
          <w:bCs/>
          <w:i/>
          <w:iCs/>
          <w:color w:val="000000" w:themeColor="text1"/>
        </w:rPr>
        <w:t>Цель программ</w:t>
      </w:r>
      <w:proofErr w:type="gramStart"/>
      <w:r w:rsidRPr="0012393C">
        <w:rPr>
          <w:b/>
          <w:bCs/>
          <w:i/>
          <w:iCs/>
          <w:color w:val="000000" w:themeColor="text1"/>
        </w:rPr>
        <w:t>ы</w:t>
      </w:r>
      <w:r w:rsidRPr="0012393C">
        <w:t>-</w:t>
      </w:r>
      <w:proofErr w:type="gramEnd"/>
      <w:r w:rsidRPr="0012393C">
        <w:t xml:space="preserve"> создание условий для развития</w:t>
      </w:r>
      <w:r>
        <w:t xml:space="preserve"> и социализации</w:t>
      </w:r>
      <w:r w:rsidRPr="0012393C">
        <w:t xml:space="preserve"> личности, способной к художественному творчеству и самореализации личности ребенка через творческое воплощение в художественной работе собственных неповторимых черт и индивидуальности. </w:t>
      </w:r>
    </w:p>
    <w:p w:rsidR="00FE506D" w:rsidRPr="0012393C" w:rsidRDefault="00FE506D" w:rsidP="00FE506D">
      <w:pPr>
        <w:pStyle w:val="a4"/>
        <w:jc w:val="both"/>
        <w:rPr>
          <w:b/>
          <w:bCs/>
          <w:i/>
          <w:iCs/>
          <w:color w:val="000000" w:themeColor="text1"/>
        </w:rPr>
      </w:pPr>
      <w:r w:rsidRPr="0012393C">
        <w:t> </w:t>
      </w:r>
      <w:r w:rsidRPr="0012393C">
        <w:rPr>
          <w:b/>
          <w:bCs/>
          <w:color w:val="FF0000"/>
        </w:rPr>
        <w:t> </w:t>
      </w:r>
      <w:r w:rsidRPr="0012393C">
        <w:rPr>
          <w:b/>
          <w:bCs/>
          <w:i/>
          <w:iCs/>
          <w:color w:val="000000" w:themeColor="text1"/>
        </w:rPr>
        <w:t>Задачи программы</w:t>
      </w:r>
    </w:p>
    <w:p w:rsidR="00FE506D" w:rsidRPr="0012393C" w:rsidRDefault="00FE506D" w:rsidP="00FE506D">
      <w:pPr>
        <w:pStyle w:val="a4"/>
        <w:jc w:val="both"/>
      </w:pPr>
      <w:r w:rsidRPr="0012393C">
        <w:rPr>
          <w:i/>
          <w:iCs/>
        </w:rPr>
        <w:t>Образовательные:</w:t>
      </w:r>
    </w:p>
    <w:p w:rsidR="00FE506D" w:rsidRPr="0012393C" w:rsidRDefault="00FE506D" w:rsidP="00FE506D">
      <w:pPr>
        <w:pStyle w:val="a4"/>
        <w:jc w:val="both"/>
      </w:pPr>
      <w:r w:rsidRPr="0012393C">
        <w:t>-  расширить кругозор, познакомить с историей вязания и его значением в народном творчестве;</w:t>
      </w:r>
    </w:p>
    <w:p w:rsidR="00FE506D" w:rsidRPr="0012393C" w:rsidRDefault="00FE506D" w:rsidP="00FE506D">
      <w:pPr>
        <w:pStyle w:val="a4"/>
        <w:jc w:val="both"/>
      </w:pPr>
      <w:r w:rsidRPr="0012393C">
        <w:t>-  научить техническим и специальным знаниями при изготовлении изделий крючком и спицами;</w:t>
      </w:r>
    </w:p>
    <w:p w:rsidR="00FE506D" w:rsidRPr="0012393C" w:rsidRDefault="00FE506D" w:rsidP="00FE506D">
      <w:pPr>
        <w:pStyle w:val="a4"/>
        <w:jc w:val="both"/>
      </w:pPr>
      <w:r w:rsidRPr="0012393C">
        <w:t>-  обучить правильному положению рук при вязании, пользованию инструментами;</w:t>
      </w:r>
    </w:p>
    <w:p w:rsidR="00FE506D" w:rsidRPr="0012393C" w:rsidRDefault="00FE506D" w:rsidP="00FE506D">
      <w:pPr>
        <w:pStyle w:val="a4"/>
        <w:jc w:val="both"/>
      </w:pPr>
      <w:r w:rsidRPr="0012393C">
        <w:t xml:space="preserve">-  познакомить с основами </w:t>
      </w:r>
      <w:proofErr w:type="spellStart"/>
      <w:r w:rsidRPr="0012393C">
        <w:t>цветоведения</w:t>
      </w:r>
      <w:proofErr w:type="spellEnd"/>
      <w:r w:rsidRPr="0012393C">
        <w:t xml:space="preserve"> и материаловедения;</w:t>
      </w:r>
    </w:p>
    <w:p w:rsidR="00FE506D" w:rsidRPr="0012393C" w:rsidRDefault="00FE506D" w:rsidP="00FE506D">
      <w:pPr>
        <w:pStyle w:val="a4"/>
        <w:jc w:val="both"/>
      </w:pPr>
      <w:r w:rsidRPr="0012393C">
        <w:t>-  обучить свободному пользованию схемами из журналов;</w:t>
      </w:r>
    </w:p>
    <w:p w:rsidR="00FE506D" w:rsidRPr="0012393C" w:rsidRDefault="00FE506D" w:rsidP="00FE506D">
      <w:pPr>
        <w:pStyle w:val="a4"/>
        <w:jc w:val="both"/>
      </w:pPr>
      <w:r w:rsidRPr="0012393C">
        <w:rPr>
          <w:i/>
          <w:iCs/>
        </w:rPr>
        <w:t>Развивающие:</w:t>
      </w:r>
    </w:p>
    <w:p w:rsidR="00FE506D" w:rsidRPr="0012393C" w:rsidRDefault="00FE506D" w:rsidP="00FE506D">
      <w:pPr>
        <w:pStyle w:val="a4"/>
        <w:jc w:val="both"/>
      </w:pPr>
      <w:r w:rsidRPr="0012393C">
        <w:t>-  разви</w:t>
      </w:r>
      <w:r>
        <w:t>ва</w:t>
      </w:r>
      <w:r w:rsidRPr="0012393C">
        <w:t>ть образное мышление;</w:t>
      </w:r>
    </w:p>
    <w:p w:rsidR="00FE506D" w:rsidRPr="0012393C" w:rsidRDefault="00FE506D" w:rsidP="00FE506D">
      <w:pPr>
        <w:pStyle w:val="a4"/>
        <w:jc w:val="both"/>
      </w:pPr>
      <w:r w:rsidRPr="0012393C">
        <w:t>-  разви</w:t>
      </w:r>
      <w:r>
        <w:t>ва</w:t>
      </w:r>
      <w:r w:rsidRPr="0012393C">
        <w:t>ть внимание;</w:t>
      </w:r>
    </w:p>
    <w:p w:rsidR="00FE506D" w:rsidRPr="0012393C" w:rsidRDefault="00FE506D" w:rsidP="00FE506D">
      <w:pPr>
        <w:pStyle w:val="a4"/>
        <w:jc w:val="both"/>
      </w:pPr>
      <w:r w:rsidRPr="0012393C">
        <w:t>- </w:t>
      </w:r>
      <w:r>
        <w:t>развивать</w:t>
      </w:r>
      <w:r w:rsidRPr="0012393C">
        <w:t xml:space="preserve"> мелкую (малую) мускулатуру рук;</w:t>
      </w:r>
    </w:p>
    <w:p w:rsidR="00FE506D" w:rsidRPr="0012393C" w:rsidRDefault="00FE506D" w:rsidP="00FE506D">
      <w:pPr>
        <w:pStyle w:val="a4"/>
        <w:jc w:val="both"/>
      </w:pPr>
      <w:r w:rsidRPr="0012393C">
        <w:t>-  выявить и развить природные задатки, творческий потенциал каждого ребенка;</w:t>
      </w:r>
    </w:p>
    <w:p w:rsidR="00FE506D" w:rsidRPr="0012393C" w:rsidRDefault="00FE506D" w:rsidP="00FE506D">
      <w:pPr>
        <w:pStyle w:val="a4"/>
        <w:jc w:val="both"/>
      </w:pPr>
      <w:r w:rsidRPr="0012393C">
        <w:t>-  разви</w:t>
      </w:r>
      <w:r>
        <w:t>ва</w:t>
      </w:r>
      <w:r w:rsidRPr="0012393C">
        <w:t>ть фантазию;</w:t>
      </w:r>
    </w:p>
    <w:p w:rsidR="00FE506D" w:rsidRPr="0012393C" w:rsidRDefault="00FE506D" w:rsidP="00FE506D">
      <w:pPr>
        <w:pStyle w:val="a4"/>
        <w:jc w:val="both"/>
      </w:pPr>
      <w:r w:rsidRPr="0012393C">
        <w:t xml:space="preserve">-  </w:t>
      </w:r>
      <w:r>
        <w:t>формирование</w:t>
      </w:r>
      <w:r w:rsidRPr="0012393C">
        <w:t xml:space="preserve"> эстетическ</w:t>
      </w:r>
      <w:r>
        <w:t>ого</w:t>
      </w:r>
      <w:r w:rsidRPr="0012393C">
        <w:t xml:space="preserve"> и художественн</w:t>
      </w:r>
      <w:r>
        <w:t>ого</w:t>
      </w:r>
      <w:r w:rsidRPr="0012393C">
        <w:t xml:space="preserve"> вкус</w:t>
      </w:r>
      <w:r>
        <w:t>а</w:t>
      </w:r>
      <w:r w:rsidRPr="0012393C">
        <w:t>.</w:t>
      </w:r>
    </w:p>
    <w:p w:rsidR="00FE506D" w:rsidRPr="0012393C" w:rsidRDefault="00FE506D" w:rsidP="00FE506D">
      <w:pPr>
        <w:pStyle w:val="a4"/>
        <w:jc w:val="both"/>
      </w:pPr>
      <w:r w:rsidRPr="0012393C">
        <w:t>-  совершенствовать навыки общения.</w:t>
      </w:r>
    </w:p>
    <w:p w:rsidR="00FE506D" w:rsidRPr="0012393C" w:rsidRDefault="00FE506D" w:rsidP="00FE506D">
      <w:pPr>
        <w:pStyle w:val="a4"/>
        <w:jc w:val="both"/>
      </w:pPr>
      <w:r w:rsidRPr="0012393C">
        <w:t> </w:t>
      </w:r>
      <w:r w:rsidRPr="0012393C">
        <w:rPr>
          <w:i/>
          <w:iCs/>
        </w:rPr>
        <w:t>Воспитательные:</w:t>
      </w:r>
    </w:p>
    <w:p w:rsidR="00FE506D" w:rsidRPr="0012393C" w:rsidRDefault="00FE506D" w:rsidP="00FE506D">
      <w:pPr>
        <w:pStyle w:val="a4"/>
        <w:jc w:val="both"/>
      </w:pPr>
      <w:r w:rsidRPr="0012393C">
        <w:t>-  приви</w:t>
      </w:r>
      <w:r>
        <w:t>ва</w:t>
      </w:r>
      <w:r w:rsidRPr="0012393C">
        <w:t>ть интерес к культуре своей Родины, к истокам народного творчества, эстетическое отношение к действительности;</w:t>
      </w:r>
    </w:p>
    <w:p w:rsidR="005A7B53" w:rsidRPr="00994665" w:rsidRDefault="00FE506D" w:rsidP="00FE506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2393C">
        <w:t>-  воспит</w:t>
      </w:r>
      <w:r>
        <w:t>ыв</w:t>
      </w:r>
      <w:r w:rsidRPr="0012393C">
        <w:t xml:space="preserve">ать трудолюбие, аккуратность, усидчивость, терпение, целеустремленность, предприимчивость, умение довести начатое дело до конца, корректность в отношении к работе товарищей, экономное отношение к </w:t>
      </w:r>
      <w:proofErr w:type="gramStart"/>
      <w:r w:rsidRPr="0012393C">
        <w:t>используемым</w:t>
      </w:r>
      <w:proofErr w:type="gramEnd"/>
      <w:r w:rsidRPr="0012393C">
        <w:t xml:space="preserve"> </w:t>
      </w:r>
      <w:r w:rsidR="005A7B53" w:rsidRPr="00994665">
        <w:rPr>
          <w:rFonts w:ascii="Times New Roman" w:eastAsia="Times New Roman" w:hAnsi="Times New Roman" w:cs="Times New Roman"/>
          <w:b/>
        </w:rPr>
        <w:t>Результаты освоения курса внеурочной деятельности:</w:t>
      </w:r>
    </w:p>
    <w:p w:rsidR="00912360" w:rsidRPr="00994665" w:rsidRDefault="00912360" w:rsidP="005A7B5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993"/>
        <w:gridCol w:w="3119"/>
        <w:gridCol w:w="3260"/>
        <w:gridCol w:w="2977"/>
      </w:tblGrid>
      <w:tr w:rsidR="00912360" w:rsidRPr="00994665" w:rsidTr="00912360">
        <w:tc>
          <w:tcPr>
            <w:tcW w:w="993" w:type="dxa"/>
          </w:tcPr>
          <w:p w:rsidR="00912360" w:rsidRPr="00994665" w:rsidRDefault="00912360" w:rsidP="00912360">
            <w:pPr>
              <w:ind w:left="-426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912360" w:rsidRPr="00994665" w:rsidRDefault="00912360" w:rsidP="00912360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Личностные:</w:t>
            </w:r>
          </w:p>
          <w:p w:rsidR="00912360" w:rsidRPr="00994665" w:rsidRDefault="00912360" w:rsidP="005A7B5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912360" w:rsidRPr="00994665" w:rsidRDefault="00912360" w:rsidP="0091236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Метапредметные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>:</w:t>
            </w:r>
          </w:p>
          <w:p w:rsidR="00912360" w:rsidRPr="00994665" w:rsidRDefault="00912360" w:rsidP="005A7B5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912360" w:rsidRPr="00994665" w:rsidRDefault="00912360" w:rsidP="00912360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Предметные: </w:t>
            </w:r>
          </w:p>
          <w:p w:rsidR="00912360" w:rsidRPr="00994665" w:rsidRDefault="00912360" w:rsidP="005A7B5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2360" w:rsidRPr="00994665" w:rsidTr="00912360">
        <w:tc>
          <w:tcPr>
            <w:tcW w:w="993" w:type="dxa"/>
          </w:tcPr>
          <w:p w:rsidR="00912360" w:rsidRPr="00994665" w:rsidRDefault="00F46732" w:rsidP="00912360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94665">
              <w:rPr>
                <w:rFonts w:ascii="Times New Roman" w:eastAsia="Times New Roman" w:hAnsi="Times New Roman" w:cs="Times New Roman"/>
                <w:b/>
                <w:i/>
              </w:rPr>
              <w:t>1 группа</w:t>
            </w:r>
          </w:p>
          <w:p w:rsidR="00912360" w:rsidRPr="00994665" w:rsidRDefault="00912360" w:rsidP="005A7B5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F46732" w:rsidRPr="00994665" w:rsidRDefault="00912360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r w:rsidR="00F46732" w:rsidRPr="00994665">
              <w:rPr>
                <w:rFonts w:ascii="Times New Roman" w:eastAsia="Times New Roman" w:hAnsi="Times New Roman" w:cs="Times New Roman"/>
              </w:rPr>
              <w:t>проявление познавательного интереса и активности в данной области творческой 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-мотивация самостоятельной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-овладение установками, нормами и правилами научной организации умственного и физического труда;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-самоопределение в выбранной сфере будущей профессиональной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смыслообразование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 xml:space="preserve"> (установление связи между мотивом и целью учебной деятельности);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 самооценка умственных и физических способностей для труда в различных сферах с позиций будущей социализации;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 нравственно-эстетическая ориентация;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 реализация творческого потенциала в духовной и предметно-продуктивной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 развитие готовности к самостоятельным действиям;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 развитие трудолюбия и ответственности за качество своей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-гражданская идентичность (знание своей этнической принадлежности, освоение национальных ценностей, традиций, культуры, эмоционально положительное принятие своей этнической идентичности);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-проявление технико-технологического и экономического мышления;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-экологическое сознание (знание основ здорового образа жизни, 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здоровьесберегающих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 xml:space="preserve"> технологий, правил поведения в чрезвычайных ситуациях, бережное отношение к природным и хозяйственным ресурсам).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  <w:i/>
              </w:rPr>
              <w:t>познавательные УУД</w:t>
            </w:r>
            <w:r w:rsidRPr="00994665">
              <w:rPr>
                <w:rFonts w:ascii="Times New Roman" w:eastAsia="Times New Roman" w:hAnsi="Times New Roman" w:cs="Times New Roman"/>
              </w:rPr>
              <w:t>: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-алгоритмизированное планирование процесса познавательно-трудовой деятельности;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-самостоятельная организация и выполнение различных творческих работ по созданию технических изделий;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-моделирование технических объектов и технологических процессов;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-выявление потребностей, проектирование и создание объектов, имеющих потребительскую стоимость;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-диагностика результатов познавательно-трудовой деятельности по принятым критериям и показателям;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общеучебные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 xml:space="preserve"> и логические действия (анализ, синтез, классификация, наблюдение, построение цепи рассуждений, доказательство, выдвижение гипотез и их обоснование);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-исследовательские и проектные действия;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-осуществление поиска информации с использованием ресурсов библиотек и Интернета;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-выбор наиболее эффективных способов решения учебных задач;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-формулирование определений понятий;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-соблюдение норм и правил культуры труда в соответствии с технологической культурой производства;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-соблюдение норм и правил безопасности познавательно-трудовой деятельности и созидательного труда;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  <w:i/>
              </w:rPr>
              <w:t>коммуникативные УУД</w:t>
            </w:r>
            <w:r w:rsidRPr="00994665">
              <w:rPr>
                <w:rFonts w:ascii="Times New Roman" w:eastAsia="Times New Roman" w:hAnsi="Times New Roman" w:cs="Times New Roman"/>
              </w:rPr>
              <w:t>: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-умения работать в команде, учитывая позицию других людей, организовывать и планировать учебное сотрудничество, слушать и выступать, проявлять инициативу, принимать </w:t>
            </w:r>
            <w:r w:rsidRPr="00994665">
              <w:rPr>
                <w:rFonts w:ascii="Times New Roman" w:eastAsia="Times New Roman" w:hAnsi="Times New Roman" w:cs="Times New Roman"/>
              </w:rPr>
              <w:lastRenderedPageBreak/>
              <w:t>решения;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-владение речью;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  <w:i/>
              </w:rPr>
              <w:t>регулятивные УУД</w:t>
            </w:r>
            <w:r w:rsidRPr="00994665">
              <w:rPr>
                <w:rFonts w:ascii="Times New Roman" w:eastAsia="Times New Roman" w:hAnsi="Times New Roman" w:cs="Times New Roman"/>
              </w:rPr>
              <w:t>: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целеполагание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 xml:space="preserve"> и построение жизненных планов во временной перспективе;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-самоорганизация учебной деятельности (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целеполагание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 xml:space="preserve">, планирование, прогнозирование, самоконтроль, 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самокоррекция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>, волевая регуляция, рефлексия);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994665">
              <w:rPr>
                <w:rFonts w:ascii="Times New Roman" w:eastAsia="Times New Roman" w:hAnsi="Times New Roman" w:cs="Times New Roman"/>
              </w:rPr>
              <w:t>саморегуляция</w:t>
            </w:r>
            <w:proofErr w:type="spellEnd"/>
            <w:r w:rsidRPr="00994665">
              <w:rPr>
                <w:rFonts w:ascii="Times New Roman" w:eastAsia="Times New Roman" w:hAnsi="Times New Roman" w:cs="Times New Roman"/>
              </w:rPr>
              <w:t>.</w:t>
            </w: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-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осуществлять поиск и рационально использовать необходимую информацию в области оформления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вязанных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изделий для проектирования и создания объектов труда;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-разрабатывать и оформлять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вязанное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изделие;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-определять качество нитей для вязания, лицевую и изнаночную стороны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вязанного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изделия;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-выполнять вязание по схемам;  </w:t>
            </w:r>
          </w:p>
          <w:p w:rsidR="00F46732" w:rsidRPr="00994665" w:rsidRDefault="00F46732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-подготавливать материалы к работе, подбирать нитки по цвету, качеству и фактуре, пользоваться инструментами и приспособлениями, шаблонами, соединять детали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вязанных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изделий между собой, использовать прокладочные материалы, -</w:t>
            </w:r>
            <w:r w:rsidRPr="00994665">
              <w:rPr>
                <w:rFonts w:ascii="Times New Roman" w:hAnsi="Times New Roman" w:cs="Times New Roman"/>
              </w:rPr>
              <w:t xml:space="preserve">знание классификации вязания, его историю,                                                      эволюцию инструментов, приспособлений и материалов для вязания;                                          -способы влажно – тепловой обработки вязаного изделия;                       -технологический процесс изготовления вязаного изделия и пути снижения его себестоимости;                                                                                                                             -правила безопасности  труда;                                                                                           способы выявления потребностей общества в товарах и услугах;                                            </w:t>
            </w:r>
            <w:proofErr w:type="gramStart"/>
            <w:r w:rsidRPr="00994665">
              <w:rPr>
                <w:rFonts w:ascii="Times New Roman" w:hAnsi="Times New Roman" w:cs="Times New Roman"/>
              </w:rPr>
              <w:t>-о</w:t>
            </w:r>
            <w:proofErr w:type="gramEnd"/>
            <w:r w:rsidRPr="00994665">
              <w:rPr>
                <w:rFonts w:ascii="Times New Roman" w:hAnsi="Times New Roman" w:cs="Times New Roman"/>
              </w:rPr>
              <w:t>сновные законы построения композиции;                                                                            -знакомство с творческими профессиями декоративно-прикладного характера.</w:t>
            </w: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2360" w:rsidRPr="00994665" w:rsidTr="00912360">
        <w:tc>
          <w:tcPr>
            <w:tcW w:w="993" w:type="dxa"/>
          </w:tcPr>
          <w:p w:rsidR="00A721A9" w:rsidRPr="00994665" w:rsidRDefault="00F46732" w:rsidP="00A721A9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94665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2-я группа</w:t>
            </w:r>
          </w:p>
          <w:p w:rsidR="00912360" w:rsidRPr="00994665" w:rsidRDefault="00912360" w:rsidP="005A7B53">
            <w:pPr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119" w:type="dxa"/>
          </w:tcPr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r w:rsidR="00BF4BC4">
              <w:rPr>
                <w:rFonts w:ascii="Times New Roman" w:eastAsia="Times New Roman" w:hAnsi="Times New Roman" w:cs="Times New Roman"/>
              </w:rPr>
              <w:t>о</w:t>
            </w:r>
            <w:r w:rsidRPr="00994665">
              <w:rPr>
                <w:rFonts w:ascii="Times New Roman" w:eastAsia="Times New Roman" w:hAnsi="Times New Roman" w:cs="Times New Roman"/>
              </w:rPr>
              <w:t>смысление и эмоционально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–ценностное восприятие  образов;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 -освоение художественной культуры как сферы 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выражения духовных ценностей;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-воспитание художественного вкуса как способности эстетически воспринимать, чувствовать и оценивать явления окружающего мира и искусства;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-овладение средствами художественного изображения;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-развитие спо</w:t>
            </w:r>
            <w:r w:rsidR="0093217E" w:rsidRPr="00994665">
              <w:rPr>
                <w:rFonts w:ascii="Times New Roman" w:eastAsia="Times New Roman" w:hAnsi="Times New Roman" w:cs="Times New Roman"/>
              </w:rPr>
              <w:t>собности наблюдать реальный мир.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</w:t>
            </w:r>
            <w:r w:rsidR="0093217E" w:rsidRPr="009946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A721A9" w:rsidRPr="00994665" w:rsidRDefault="00BF4BC4" w:rsidP="00BF4B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-в</w:t>
            </w:r>
            <w:r w:rsidR="00A721A9" w:rsidRPr="00994665">
              <w:rPr>
                <w:rFonts w:ascii="Times New Roman" w:eastAsia="Times New Roman" w:hAnsi="Times New Roman" w:cs="Times New Roman"/>
              </w:rPr>
              <w:t xml:space="preserve">ладение основами самоконтроля, самооценки, принятия </w:t>
            </w:r>
          </w:p>
          <w:p w:rsidR="00A721A9" w:rsidRPr="00994665" w:rsidRDefault="00BF4BC4" w:rsidP="00BF4B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A721A9" w:rsidRPr="00994665">
              <w:rPr>
                <w:rFonts w:ascii="Times New Roman" w:eastAsia="Times New Roman" w:hAnsi="Times New Roman" w:cs="Times New Roman"/>
              </w:rPr>
              <w:t xml:space="preserve">решений и осуществления осознанного выбора в </w:t>
            </w:r>
            <w:proofErr w:type="gramStart"/>
            <w:r w:rsidR="00A721A9" w:rsidRPr="00994665">
              <w:rPr>
                <w:rFonts w:ascii="Times New Roman" w:eastAsia="Times New Roman" w:hAnsi="Times New Roman" w:cs="Times New Roman"/>
              </w:rPr>
              <w:t>учебной</w:t>
            </w:r>
            <w:proofErr w:type="gramEnd"/>
            <w:r w:rsidR="00A721A9" w:rsidRPr="00994665">
              <w:rPr>
                <w:rFonts w:ascii="Times New Roman" w:eastAsia="Times New Roman" w:hAnsi="Times New Roman" w:cs="Times New Roman"/>
              </w:rPr>
              <w:t xml:space="preserve"> и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познавательной деятельности;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-умение организовывать учебное сотрудничество и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совместную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деятельность </w:t>
            </w:r>
            <w:proofErr w:type="gramStart"/>
            <w:r w:rsidRPr="00994665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учителем и сверстниками; </w:t>
            </w:r>
            <w:r w:rsidR="00BF4BC4"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proofErr w:type="gramStart"/>
            <w:r w:rsidR="00BF4BC4">
              <w:rPr>
                <w:rFonts w:ascii="Times New Roman" w:eastAsia="Times New Roman" w:hAnsi="Times New Roman" w:cs="Times New Roman"/>
              </w:rPr>
              <w:t>-</w:t>
            </w:r>
            <w:r w:rsidRPr="00994665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аботать индивидуально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и в группе: находить общее решение и разрешать конфликты на основе согласования позиций и учета интересов; </w:t>
            </w:r>
            <w:r w:rsidR="00BF4BC4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  <w:proofErr w:type="gramStart"/>
            <w:r w:rsidR="00BF4BC4">
              <w:rPr>
                <w:rFonts w:ascii="Times New Roman" w:eastAsia="Times New Roman" w:hAnsi="Times New Roman" w:cs="Times New Roman"/>
              </w:rPr>
              <w:t>-</w:t>
            </w:r>
            <w:r w:rsidRPr="00994665">
              <w:rPr>
                <w:rFonts w:ascii="Times New Roman" w:eastAsia="Times New Roman" w:hAnsi="Times New Roman" w:cs="Times New Roman"/>
              </w:rPr>
              <w:t>ф</w:t>
            </w:r>
            <w:proofErr w:type="gramEnd"/>
            <w:r w:rsidRPr="00994665">
              <w:rPr>
                <w:rFonts w:ascii="Times New Roman" w:eastAsia="Times New Roman" w:hAnsi="Times New Roman" w:cs="Times New Roman"/>
              </w:rPr>
              <w:t xml:space="preserve">ормулировать,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аргументировать и отстаивать свое мнение</w:t>
            </w:r>
            <w:r w:rsidR="0093217E" w:rsidRPr="00994665">
              <w:rPr>
                <w:rFonts w:ascii="Times New Roman" w:eastAsia="Times New Roman" w:hAnsi="Times New Roman" w:cs="Times New Roman"/>
              </w:rPr>
              <w:t>;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 xml:space="preserve">-умение оценивать правильность выполнения учебной задачи, 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собственные возможности ее решения;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-развитие художественно</w:t>
            </w:r>
          </w:p>
          <w:p w:rsidR="00A721A9" w:rsidRPr="00994665" w:rsidRDefault="00A721A9" w:rsidP="00BF4BC4">
            <w:pPr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</w:rPr>
              <w:t>-образного мышления</w:t>
            </w:r>
            <w:r w:rsidR="0093217E" w:rsidRPr="00994665">
              <w:rPr>
                <w:rFonts w:ascii="Times New Roman" w:eastAsia="Times New Roman" w:hAnsi="Times New Roman" w:cs="Times New Roman"/>
              </w:rPr>
              <w:t>.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</w:t>
            </w:r>
            <w:r w:rsidR="0093217E" w:rsidRPr="009946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994665" w:rsidRPr="00994665" w:rsidRDefault="00994665" w:rsidP="00BF4B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94665">
              <w:rPr>
                <w:rFonts w:ascii="Times New Roman" w:eastAsia="Times New Roman" w:hAnsi="Times New Roman" w:cs="Times New Roman"/>
                <w:iCs/>
              </w:rPr>
              <w:t>-историю возникновения вязания;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</w:t>
            </w:r>
            <w:proofErr w:type="gramStart"/>
            <w:r w:rsidRPr="00994665">
              <w:rPr>
                <w:rFonts w:ascii="Times New Roman" w:eastAsia="Times New Roman" w:hAnsi="Times New Roman" w:cs="Times New Roman"/>
                <w:iCs/>
              </w:rPr>
              <w:t>-н</w:t>
            </w:r>
            <w:proofErr w:type="gramEnd"/>
            <w:r w:rsidRPr="00994665">
              <w:rPr>
                <w:rFonts w:ascii="Times New Roman" w:eastAsia="Times New Roman" w:hAnsi="Times New Roman" w:cs="Times New Roman"/>
                <w:iCs/>
              </w:rPr>
              <w:t>азвания предметов и материалов, используемых в работе;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названия петель;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 xml:space="preserve">правила поведения, ТБ. </w:t>
            </w:r>
            <w:r w:rsidR="00BF4BC4">
              <w:rPr>
                <w:rFonts w:ascii="Times New Roman" w:eastAsia="Times New Roman" w:hAnsi="Times New Roman" w:cs="Times New Roman"/>
                <w:iCs/>
              </w:rPr>
              <w:t xml:space="preserve">                   </w:t>
            </w:r>
            <w:r w:rsidRPr="00994665">
              <w:rPr>
                <w:rFonts w:ascii="Times New Roman" w:eastAsia="Times New Roman" w:hAnsi="Times New Roman" w:cs="Times New Roman"/>
              </w:rPr>
              <w:t>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сведения о нитках, спицах;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основные элементы вязания;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цветовую композицию при выборе ниток;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</w:t>
            </w:r>
            <w:r w:rsidR="00BF4BC4">
              <w:rPr>
                <w:rFonts w:ascii="Times New Roman" w:eastAsia="Times New Roman" w:hAnsi="Times New Roman" w:cs="Times New Roman"/>
              </w:rPr>
              <w:t xml:space="preserve">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-готовить свое рабочее место и содержать его в порядке;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-правильно начинать и заканчивать ряд;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 xml:space="preserve">-уметь различать и считать в вязаном изделии ряды, 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 xml:space="preserve">-соблюдать правила поведения на занятии, правила при работе </w:t>
            </w:r>
            <w:proofErr w:type="spellStart"/>
            <w:r w:rsidRPr="00994665">
              <w:rPr>
                <w:rFonts w:ascii="Times New Roman" w:eastAsia="Times New Roman" w:hAnsi="Times New Roman" w:cs="Times New Roman"/>
                <w:iCs/>
              </w:rPr>
              <w:t>соспицами</w:t>
            </w:r>
            <w:proofErr w:type="spellEnd"/>
            <w:r w:rsidRPr="00994665">
              <w:rPr>
                <w:rFonts w:ascii="Times New Roman" w:eastAsia="Times New Roman" w:hAnsi="Times New Roman" w:cs="Times New Roman"/>
                <w:iCs/>
              </w:rPr>
              <w:t>, ножницами, швейными иглами, булавками, электрическим утюгом.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proofErr w:type="gramStart"/>
            <w:r w:rsidRPr="00994665">
              <w:rPr>
                <w:rFonts w:ascii="Times New Roman" w:eastAsia="Times New Roman" w:hAnsi="Times New Roman" w:cs="Times New Roman"/>
                <w:iCs/>
              </w:rPr>
              <w:t>-г</w:t>
            </w:r>
            <w:proofErr w:type="gramEnd"/>
            <w:r w:rsidRPr="00994665">
              <w:rPr>
                <w:rFonts w:ascii="Times New Roman" w:eastAsia="Times New Roman" w:hAnsi="Times New Roman" w:cs="Times New Roman"/>
                <w:iCs/>
              </w:rPr>
              <w:t>отовить материал к работе;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-подбирать нитки по цвету;                                             -читать схемы;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-слова, обозначающие понятия, используемые в работе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-разновидности вязания;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-цветовую композицию при выборе ниток;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-правила ухода за трикотажными изделиями,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-ориентироваться в схемах вязания и вязать по ним с помощью учителя;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-подбирать нужный материал для работы;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</w:t>
            </w:r>
            <w:r w:rsidR="00BF4BC4">
              <w:rPr>
                <w:rFonts w:ascii="Times New Roman" w:eastAsia="Times New Roman" w:hAnsi="Times New Roman" w:cs="Times New Roman"/>
                <w:iCs/>
              </w:rPr>
              <w:t>-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уметь планировать последовательность и время выполнения работы;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-находить и исправлять допущенные в работе ошибки;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        </w:t>
            </w:r>
            <w:proofErr w:type="gramStart"/>
            <w:r w:rsidRPr="00994665">
              <w:rPr>
                <w:rFonts w:ascii="Times New Roman" w:eastAsia="Times New Roman" w:hAnsi="Times New Roman" w:cs="Times New Roman"/>
                <w:iCs/>
              </w:rPr>
              <w:t>-о</w:t>
            </w:r>
            <w:proofErr w:type="gramEnd"/>
            <w:r w:rsidRPr="00994665">
              <w:rPr>
                <w:rFonts w:ascii="Times New Roman" w:eastAsia="Times New Roman" w:hAnsi="Times New Roman" w:cs="Times New Roman"/>
                <w:iCs/>
              </w:rPr>
              <w:t>казывать помощь товарищам.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 различать виды вязания;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lastRenderedPageBreak/>
              <w:t xml:space="preserve">-выполнять изучаемые виды вязания; 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-подбирать нитки с учетом цветовой композиции;</w:t>
            </w:r>
            <w:r w:rsidRPr="00994665">
              <w:rPr>
                <w:rFonts w:ascii="Times New Roman" w:eastAsia="Times New Roman" w:hAnsi="Times New Roman" w:cs="Times New Roman"/>
              </w:rPr>
              <w:t xml:space="preserve">                  </w:t>
            </w:r>
            <w:r w:rsidRPr="00994665">
              <w:rPr>
                <w:rFonts w:ascii="Times New Roman" w:eastAsia="Times New Roman" w:hAnsi="Times New Roman" w:cs="Times New Roman"/>
                <w:iCs/>
              </w:rPr>
              <w:t>-ухаживать за трикотажными изделиями и хранить их согласно правилам.</w:t>
            </w:r>
          </w:p>
          <w:p w:rsidR="00912360" w:rsidRPr="00994665" w:rsidRDefault="00912360" w:rsidP="00BF4BC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912360" w:rsidRDefault="00912360" w:rsidP="005A7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182B" w:rsidRPr="00C804B3" w:rsidRDefault="00A6182B" w:rsidP="00A61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804B3">
        <w:rPr>
          <w:rFonts w:ascii="Times New Roman" w:eastAsia="Times New Roman" w:hAnsi="Times New Roman" w:cs="Times New Roman"/>
          <w:sz w:val="20"/>
          <w:szCs w:val="20"/>
        </w:rPr>
        <w:t>2.Содержание изучаемого курса</w:t>
      </w:r>
      <w:r w:rsidR="00FE506D">
        <w:rPr>
          <w:rFonts w:ascii="Times New Roman" w:eastAsia="Times New Roman" w:hAnsi="Times New Roman" w:cs="Times New Roman"/>
          <w:sz w:val="20"/>
          <w:szCs w:val="20"/>
        </w:rPr>
        <w:t xml:space="preserve">  с указанием форм и видов деятельности</w:t>
      </w:r>
    </w:p>
    <w:tbl>
      <w:tblPr>
        <w:tblStyle w:val="a3"/>
        <w:tblW w:w="0" w:type="auto"/>
        <w:tblLook w:val="04A0"/>
      </w:tblPr>
      <w:tblGrid>
        <w:gridCol w:w="533"/>
        <w:gridCol w:w="2246"/>
        <w:gridCol w:w="5576"/>
        <w:gridCol w:w="1217"/>
      </w:tblGrid>
      <w:tr w:rsidR="00A6182B" w:rsidRPr="00C804B3" w:rsidTr="000B7088">
        <w:tc>
          <w:tcPr>
            <w:tcW w:w="534" w:type="dxa"/>
          </w:tcPr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proofErr w:type="spellEnd"/>
          </w:p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</w:t>
            </w:r>
          </w:p>
          <w:p w:rsidR="00A6182B" w:rsidRPr="00C804B3" w:rsidRDefault="00A6182B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</w:p>
          <w:p w:rsidR="00A6182B" w:rsidRPr="00C804B3" w:rsidRDefault="00A6182B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</w:p>
          <w:p w:rsidR="00A6182B" w:rsidRPr="00C804B3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04B3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  <w:p w:rsidR="00A6182B" w:rsidRPr="00C804B3" w:rsidRDefault="00A6182B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088" w:rsidTr="00F46732">
        <w:tc>
          <w:tcPr>
            <w:tcW w:w="9571" w:type="dxa"/>
            <w:gridSpan w:val="4"/>
          </w:tcPr>
          <w:p w:rsidR="000B7088" w:rsidRPr="00A6182B" w:rsidRDefault="00BF4BC4" w:rsidP="000B7088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1-я группа</w:t>
            </w:r>
          </w:p>
        </w:tc>
      </w:tr>
      <w:tr w:rsidR="00A6182B" w:rsidTr="000B7088">
        <w:tc>
          <w:tcPr>
            <w:tcW w:w="534" w:type="dxa"/>
          </w:tcPr>
          <w:p w:rsidR="00A6182B" w:rsidRPr="00A6182B" w:rsidRDefault="00A6182B" w:rsidP="000B70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0B7088"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A6182B" w:rsidRPr="00A6182B" w:rsidRDefault="00BF4BC4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крючком</w:t>
            </w:r>
          </w:p>
          <w:p w:rsidR="00A6182B" w:rsidRPr="00A6182B" w:rsidRDefault="00A6182B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A6182B" w:rsidRPr="00A6182B" w:rsidRDefault="000B7088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декоративно</w:t>
            </w:r>
            <w:r w:rsidR="00A6182B"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-прикладного искусства; </w:t>
            </w:r>
          </w:p>
          <w:p w:rsidR="00A6182B" w:rsidRPr="00A6182B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бытования народных традиций в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современной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жизни. Отличительные признаки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ий традиционных художественных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промыслов. Основы изобразительного языка: 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>рисунок, цвет, композ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иция, пропорции. Освоение 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 декоративно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-прикладного искусства. </w:t>
            </w:r>
          </w:p>
          <w:p w:rsidR="00DA5C68" w:rsidRDefault="00DA5C68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Ознакомл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ение с предметами и материалами при вязании крючком;</w:t>
            </w:r>
          </w:p>
          <w:p w:rsidR="00DA5C68" w:rsidRDefault="00A6182B" w:rsidP="00A618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Особенности </w:t>
            </w:r>
            <w:r w:rsidR="009936EC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вязания крючком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A6182B" w:rsidRPr="00A6182B" w:rsidRDefault="00A6182B" w:rsidP="000B70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 традиционного орнамента с природой</w:t>
            </w:r>
            <w:r w:rsidR="000B70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9" w:type="dxa"/>
          </w:tcPr>
          <w:p w:rsidR="00A6182B" w:rsidRPr="00A6182B" w:rsidRDefault="00A6182B" w:rsidP="00A6182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:rsidR="00A6182B" w:rsidRPr="00A6182B" w:rsidRDefault="00BF4BC4" w:rsidP="00A6182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A6182B" w:rsidTr="00DA5C68">
        <w:trPr>
          <w:trHeight w:val="1096"/>
        </w:trPr>
        <w:tc>
          <w:tcPr>
            <w:tcW w:w="534" w:type="dxa"/>
          </w:tcPr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4F6E" w:rsidRPr="00F40C47" w:rsidRDefault="009C4F6E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организации</w:t>
            </w:r>
          </w:p>
          <w:p w:rsidR="00A6182B" w:rsidRPr="00F40C47" w:rsidRDefault="00A6182B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0E1E1E" w:rsidRPr="00F40C47" w:rsidRDefault="000E1E1E" w:rsidP="000E1E1E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40C47">
              <w:rPr>
                <w:sz w:val="20"/>
                <w:szCs w:val="20"/>
              </w:rPr>
              <w:t>-традиционные, творческие, комбинированные и практические занятия;</w:t>
            </w:r>
          </w:p>
          <w:p w:rsidR="000E1E1E" w:rsidRPr="00F40C47" w:rsidRDefault="000E1E1E" w:rsidP="000E1E1E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40C47">
              <w:rPr>
                <w:sz w:val="20"/>
                <w:szCs w:val="20"/>
              </w:rPr>
              <w:t xml:space="preserve">-лекции, игры, праздники, занятия-конкурсы, соревнования и другие. </w:t>
            </w:r>
          </w:p>
          <w:p w:rsidR="00A6182B" w:rsidRPr="00F40C47" w:rsidRDefault="00A6182B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A6182B" w:rsidTr="000B7088">
        <w:tc>
          <w:tcPr>
            <w:tcW w:w="534" w:type="dxa"/>
          </w:tcPr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4F6E" w:rsidRPr="00F40C47" w:rsidRDefault="009C4F6E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деятельности</w:t>
            </w:r>
          </w:p>
          <w:p w:rsidR="00A6182B" w:rsidRPr="00F40C47" w:rsidRDefault="00A6182B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9C4F6E" w:rsidRPr="00F40C47" w:rsidRDefault="009C4F6E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декоративная работа с элементами дизайна, </w:t>
            </w:r>
          </w:p>
          <w:p w:rsidR="009C4F6E" w:rsidRPr="00F40C47" w:rsidRDefault="000E1E1E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беседы о вязании</w:t>
            </w:r>
            <w:r w:rsidR="00F40C47"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крючком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как одном из древних видов </w:t>
            </w:r>
            <w:r w:rsidR="009C4F6E"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рукоделия,</w:t>
            </w: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петель</w:t>
            </w:r>
            <w:r w:rsidR="00860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крючком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прибавление и убавление петель, </w:t>
            </w: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квадрата, круга и овала,</w:t>
            </w: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смена цвета нитей при вязании</w:t>
            </w: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40C47" w:rsidRPr="00F40C47" w:rsidRDefault="00F40C47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1E1E" w:rsidRPr="00F40C47" w:rsidRDefault="000E1E1E" w:rsidP="009C4F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6182B" w:rsidRPr="00F40C47" w:rsidRDefault="00A6182B" w:rsidP="000E1E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860F24" w:rsidTr="0086430A">
        <w:tc>
          <w:tcPr>
            <w:tcW w:w="9571" w:type="dxa"/>
            <w:gridSpan w:val="4"/>
          </w:tcPr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2-я группа</w:t>
            </w:r>
          </w:p>
        </w:tc>
      </w:tr>
      <w:tr w:rsidR="00A6182B" w:rsidTr="000B7088">
        <w:tc>
          <w:tcPr>
            <w:tcW w:w="534" w:type="dxa"/>
          </w:tcPr>
          <w:p w:rsidR="00A6182B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2268" w:type="dxa"/>
          </w:tcPr>
          <w:p w:rsidR="00860F24" w:rsidRPr="00A6182B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спицами</w:t>
            </w:r>
          </w:p>
          <w:p w:rsidR="00A6182B" w:rsidRDefault="00A6182B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0" w:type="dxa"/>
          </w:tcPr>
          <w:p w:rsidR="00DA5C68" w:rsidRPr="00A6182B" w:rsidRDefault="00DA5C68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Особенности декоративно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-прикладного искусства; </w:t>
            </w:r>
          </w:p>
          <w:p w:rsidR="00DA5C68" w:rsidRPr="00A6182B" w:rsidRDefault="00DA5C68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бытования народных традиций в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жизни. Отличительные признаки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издел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ий традиционных художественных 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промыслов.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изобразительного языка: рисунок, цвет, композ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иция, пропорции. Освоение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 декоративно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-прикладного искусства. </w:t>
            </w:r>
          </w:p>
          <w:p w:rsidR="00DA5C68" w:rsidRDefault="00DA5C68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Ознакомл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ение с предметами и материалами при вязании спицами;</w:t>
            </w:r>
          </w:p>
          <w:p w:rsidR="00A6182B" w:rsidRPr="00DA5C68" w:rsidRDefault="00DA5C68" w:rsidP="00DA5C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Особенности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вязания спицами</w:t>
            </w:r>
            <w:r w:rsidRPr="00A6182B">
              <w:rPr>
                <w:rFonts w:ascii="Times New Roman" w:eastAsia="Times New Roman" w:hAnsi="Times New Roman" w:cs="Times New Roman"/>
                <w:sz w:val="20"/>
                <w:szCs w:val="20"/>
              </w:rPr>
              <w:t>, связь традиционного орнамента с природой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9" w:type="dxa"/>
          </w:tcPr>
          <w:p w:rsidR="00A6182B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</w:tr>
      <w:tr w:rsidR="00860F24" w:rsidTr="00250752">
        <w:trPr>
          <w:trHeight w:val="750"/>
        </w:trPr>
        <w:tc>
          <w:tcPr>
            <w:tcW w:w="534" w:type="dxa"/>
            <w:tcBorders>
              <w:bottom w:val="single" w:sz="4" w:space="0" w:color="auto"/>
            </w:tcBorders>
          </w:tcPr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организации</w:t>
            </w:r>
          </w:p>
          <w:p w:rsidR="00860F24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0F24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860F24" w:rsidRPr="00860F24" w:rsidRDefault="00860F24" w:rsidP="00DA5C68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F40C47">
              <w:rPr>
                <w:sz w:val="20"/>
                <w:szCs w:val="20"/>
              </w:rPr>
              <w:t>-традиционные, творческие, комбинированные и практические занятия;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proofErr w:type="gramStart"/>
            <w:r w:rsidRPr="00F40C47">
              <w:rPr>
                <w:sz w:val="20"/>
                <w:szCs w:val="20"/>
              </w:rPr>
              <w:t>-л</w:t>
            </w:r>
            <w:proofErr w:type="gramEnd"/>
            <w:r w:rsidRPr="00F40C47">
              <w:rPr>
                <w:sz w:val="20"/>
                <w:szCs w:val="20"/>
              </w:rPr>
              <w:t xml:space="preserve">екции, игры, праздники, занятия-конкурсы, соревнования и другие. </w:t>
            </w:r>
          </w:p>
        </w:tc>
        <w:tc>
          <w:tcPr>
            <w:tcW w:w="1099" w:type="dxa"/>
            <w:vMerge w:val="restart"/>
          </w:tcPr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860F24" w:rsidTr="00250752">
        <w:trPr>
          <w:trHeight w:val="590"/>
        </w:trPr>
        <w:tc>
          <w:tcPr>
            <w:tcW w:w="534" w:type="dxa"/>
            <w:tcBorders>
              <w:top w:val="single" w:sz="4" w:space="0" w:color="auto"/>
            </w:tcBorders>
          </w:tcPr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60F24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деятельности</w:t>
            </w:r>
          </w:p>
          <w:p w:rsidR="00860F24" w:rsidRPr="00F40C47" w:rsidRDefault="00860F24" w:rsidP="00A618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декоративная работа с элементами дизайна, </w:t>
            </w: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беседы о вязании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спицами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, как одном из древних видов  рукоделия,</w:t>
            </w: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петель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спицами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прибавление, 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убавление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закрытие 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петель, </w:t>
            </w: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квадрат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ного и прямоугольного полотна</w:t>
            </w: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860F24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0C47">
              <w:rPr>
                <w:rFonts w:ascii="Times New Roman" w:eastAsia="Times New Roman" w:hAnsi="Times New Roman" w:cs="Times New Roman"/>
                <w:sz w:val="20"/>
                <w:szCs w:val="20"/>
              </w:rPr>
              <w:t>смена цвета нитей при вязании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860F24" w:rsidRPr="00F40C47" w:rsidRDefault="00860F24" w:rsidP="00860F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по схемам</w:t>
            </w:r>
          </w:p>
          <w:p w:rsidR="00860F24" w:rsidRPr="00F40C47" w:rsidRDefault="00860F24" w:rsidP="00A618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vMerge/>
          </w:tcPr>
          <w:p w:rsidR="00860F24" w:rsidRDefault="00860F24" w:rsidP="00A6182B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A6182B" w:rsidRPr="00A6182B" w:rsidRDefault="00A6182B" w:rsidP="00A6182B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4F13EA" w:rsidRDefault="004F13EA" w:rsidP="00DA5C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2B5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4F13EA" w:rsidRPr="004F13EA" w:rsidRDefault="004F13EA" w:rsidP="004F13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13EA">
        <w:rPr>
          <w:rFonts w:ascii="Times New Roman" w:eastAsia="Times New Roman" w:hAnsi="Times New Roman" w:cs="Times New Roman"/>
          <w:sz w:val="24"/>
          <w:szCs w:val="24"/>
        </w:rPr>
        <w:t>1-я группа</w:t>
      </w:r>
    </w:p>
    <w:tbl>
      <w:tblPr>
        <w:tblStyle w:val="a3"/>
        <w:tblW w:w="0" w:type="auto"/>
        <w:tblLook w:val="04A0"/>
      </w:tblPr>
      <w:tblGrid>
        <w:gridCol w:w="817"/>
        <w:gridCol w:w="4536"/>
        <w:gridCol w:w="1418"/>
        <w:gridCol w:w="1723"/>
      </w:tblGrid>
      <w:tr w:rsidR="004F13EA" w:rsidRPr="004F13EA" w:rsidTr="004F13EA">
        <w:trPr>
          <w:trHeight w:val="824"/>
        </w:trPr>
        <w:tc>
          <w:tcPr>
            <w:tcW w:w="817" w:type="dxa"/>
          </w:tcPr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4F13EA" w:rsidRDefault="004F13EA" w:rsidP="004F1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3EA" w:rsidRDefault="004F13EA" w:rsidP="004F1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3EA" w:rsidRPr="004F13EA" w:rsidRDefault="004F13EA" w:rsidP="004F1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1418" w:type="dxa"/>
          </w:tcPr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383" w:type="dxa"/>
          </w:tcPr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Формы </w:t>
            </w:r>
            <w:proofErr w:type="gram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proofErr w:type="gramEnd"/>
          </w:p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</w:t>
            </w:r>
          </w:p>
        </w:tc>
      </w:tr>
      <w:tr w:rsidR="004F13EA" w:rsidRPr="004F13EA" w:rsidTr="004F13EA">
        <w:trPr>
          <w:trHeight w:val="455"/>
        </w:trPr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:rsidR="004F13EA" w:rsidRPr="004F13EA" w:rsidRDefault="004F13EA" w:rsidP="004F13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Вязание крючком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- старинный вид рукоделия. Техника безопасности при работе с крючком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Материалы и инструменты для вязания. Положение рук  при вязании крючком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Что такое воздушная петля? Цепочка из воздушных петель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Виды петель </w:t>
            </w:r>
            <w:proofErr w:type="gram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олустолбик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без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накида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полустолбик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накидом</w:t>
            </w:r>
            <w:proofErr w:type="spellEnd"/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Виды петель – столбик без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накида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столбик с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накидом</w:t>
            </w:r>
            <w:proofErr w:type="spellEnd"/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Убавление петель столбиком без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накида</w:t>
            </w:r>
            <w:proofErr w:type="spellEnd"/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Прибавление петель столбиком без 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накида</w:t>
            </w:r>
            <w:proofErr w:type="spellEnd"/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по спирали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по кругу, правило круга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прямоугольника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овала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невыпуклых столбиков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вогнутых столбиков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Пышные столбики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Закладка для книги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Цветовое сочетание при вязании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Одеяло для куклы (смена цвета)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прихватки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Мотивы круглой формы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Мотивы квадратной формы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Отделочные элементы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Вязание сувениров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3" w:type="dxa"/>
          </w:tcPr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Оформительские, творческие и </w:t>
            </w:r>
          </w:p>
          <w:p w:rsidR="004F13EA" w:rsidRPr="004F13EA" w:rsidRDefault="004F13EA" w:rsidP="004F13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выставочные работы</w:t>
            </w:r>
          </w:p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3EA" w:rsidRPr="004F13EA" w:rsidTr="00810C47">
        <w:tc>
          <w:tcPr>
            <w:tcW w:w="817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536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Украшение </w:t>
            </w:r>
            <w:proofErr w:type="gram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вязанных</w:t>
            </w:r>
            <w:proofErr w:type="gram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изделий, уход за ними</w:t>
            </w:r>
          </w:p>
        </w:tc>
        <w:tc>
          <w:tcPr>
            <w:tcW w:w="1418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4F13EA" w:rsidRPr="004F13EA" w:rsidRDefault="004F13EA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7B53" w:rsidRPr="00912360" w:rsidRDefault="005A7B53" w:rsidP="005A7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13EA" w:rsidRDefault="004F13EA" w:rsidP="004F13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p w:rsidR="00C804B3" w:rsidRPr="00C804B3" w:rsidRDefault="00C804B3" w:rsidP="004F13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C804B3">
        <w:rPr>
          <w:rFonts w:ascii="Times New Roman" w:eastAsia="Times New Roman" w:hAnsi="Times New Roman" w:cs="Times New Roman"/>
        </w:rPr>
        <w:t>2-я группа</w:t>
      </w:r>
    </w:p>
    <w:tbl>
      <w:tblPr>
        <w:tblStyle w:val="a3"/>
        <w:tblW w:w="0" w:type="auto"/>
        <w:tblLook w:val="04A0"/>
      </w:tblPr>
      <w:tblGrid>
        <w:gridCol w:w="817"/>
        <w:gridCol w:w="4536"/>
        <w:gridCol w:w="1418"/>
        <w:gridCol w:w="1417"/>
      </w:tblGrid>
      <w:tr w:rsidR="00C804B3" w:rsidRPr="00E22B60" w:rsidTr="00C804B3">
        <w:trPr>
          <w:trHeight w:val="789"/>
        </w:trPr>
        <w:tc>
          <w:tcPr>
            <w:tcW w:w="817" w:type="dxa"/>
          </w:tcPr>
          <w:p w:rsidR="00C804B3" w:rsidRPr="004F13EA" w:rsidRDefault="00C804B3" w:rsidP="00C804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C804B3" w:rsidRPr="004F13EA" w:rsidRDefault="00C804B3" w:rsidP="00C804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804B3" w:rsidRDefault="00C804B3" w:rsidP="00C804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4B3" w:rsidRPr="00C804B3" w:rsidRDefault="00C804B3" w:rsidP="00C804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804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18" w:type="dxa"/>
          </w:tcPr>
          <w:p w:rsidR="00C804B3" w:rsidRPr="00E22B60" w:rsidRDefault="00C804B3" w:rsidP="00C804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417" w:type="dxa"/>
          </w:tcPr>
          <w:p w:rsidR="00C804B3" w:rsidRDefault="00C804B3" w:rsidP="00C804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</w:t>
            </w:r>
            <w:proofErr w:type="gramEnd"/>
          </w:p>
          <w:p w:rsidR="00C804B3" w:rsidRPr="00C804B3" w:rsidRDefault="00C804B3" w:rsidP="00C804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3E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</w:t>
            </w: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804B3" w:rsidRPr="00B82B58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2B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Вязание спицами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4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Вязание - старинный вид рукоделия. Техника безопасности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вязании на 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спица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и инструменты для вязания. Положение рук  при вязании спицами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петель, начало ряда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петель – лицевые,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кромочные,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обозначение петель на схемах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Платочная вязка, закрытие петель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 лицевыми петлями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Коврик для куклы </w:t>
            </w:r>
            <w:proofErr w:type="gramStart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лицевыми</w:t>
            </w:r>
            <w:proofErr w:type="gramEnd"/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петель – изнаночные, обозначение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изнаночных 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петель на схемах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чулочная вязка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 из изнаночных петель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Резинка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Pr="00312C27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2х2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чередование лицевых и изнаночных петель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Жемчужная резинка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Английская резинка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Шарфик для мамы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петель </w:t>
            </w:r>
            <w:proofErr w:type="gramStart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акид</w:t>
            </w:r>
            <w:proofErr w:type="spellEnd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обозначение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накида</w:t>
            </w:r>
            <w:proofErr w:type="spellEnd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схемах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Прибавление и убавление петель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Цветовое сочетание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по кругу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узора «Косы»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узором «рис», вязание рисунка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узором «жемчуг», вязание рисунка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узором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шахматка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вязание рисунка</w:t>
            </w:r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3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Вязание разноцветными нитками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жаккард</w:t>
            </w:r>
            <w:proofErr w:type="spellEnd"/>
          </w:p>
        </w:tc>
        <w:tc>
          <w:tcPr>
            <w:tcW w:w="1418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со схемами. </w:t>
            </w: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по схемам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варежек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C804B3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носков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04B3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Отделочные элементы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04B3" w:rsidRPr="00E22B60" w:rsidTr="00810C47">
        <w:tc>
          <w:tcPr>
            <w:tcW w:w="8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Украшение </w:t>
            </w:r>
            <w:proofErr w:type="gramStart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вязанных</w:t>
            </w:r>
            <w:proofErr w:type="gramEnd"/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изделий</w:t>
            </w:r>
          </w:p>
        </w:tc>
        <w:tc>
          <w:tcPr>
            <w:tcW w:w="1418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B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804B3" w:rsidRPr="00E22B60" w:rsidRDefault="00C804B3" w:rsidP="00810C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13EA" w:rsidRDefault="004F13EA" w:rsidP="004F13EA">
      <w:pPr>
        <w:pStyle w:val="a4"/>
        <w:jc w:val="both"/>
      </w:pPr>
    </w:p>
    <w:p w:rsidR="005A7B53" w:rsidRDefault="005A7B53"/>
    <w:sectPr w:rsidR="005A7B53" w:rsidSect="00FE506D">
      <w:pgSz w:w="11906" w:h="16838"/>
      <w:pgMar w:top="142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5A7B53"/>
    <w:rsid w:val="000B7088"/>
    <w:rsid w:val="000E1E1E"/>
    <w:rsid w:val="001D2F85"/>
    <w:rsid w:val="00250752"/>
    <w:rsid w:val="00381DB6"/>
    <w:rsid w:val="004F13EA"/>
    <w:rsid w:val="004F3C2B"/>
    <w:rsid w:val="005250D4"/>
    <w:rsid w:val="005A7B53"/>
    <w:rsid w:val="00860F24"/>
    <w:rsid w:val="00912360"/>
    <w:rsid w:val="0093217E"/>
    <w:rsid w:val="009936EC"/>
    <w:rsid w:val="00994665"/>
    <w:rsid w:val="009C3481"/>
    <w:rsid w:val="009C4F6E"/>
    <w:rsid w:val="009F66C1"/>
    <w:rsid w:val="00A26BA4"/>
    <w:rsid w:val="00A6182B"/>
    <w:rsid w:val="00A721A9"/>
    <w:rsid w:val="00BF4BC4"/>
    <w:rsid w:val="00C804B3"/>
    <w:rsid w:val="00D45709"/>
    <w:rsid w:val="00DA5C68"/>
    <w:rsid w:val="00E02C91"/>
    <w:rsid w:val="00F40C47"/>
    <w:rsid w:val="00F46732"/>
    <w:rsid w:val="00F73339"/>
    <w:rsid w:val="00FE5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81"/>
  </w:style>
  <w:style w:type="paragraph" w:styleId="4">
    <w:name w:val="heading 4"/>
    <w:basedOn w:val="a"/>
    <w:next w:val="a"/>
    <w:link w:val="40"/>
    <w:uiPriority w:val="9"/>
    <w:unhideWhenUsed/>
    <w:qFormat/>
    <w:rsid w:val="00FE50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7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E1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aliases w:val="основа Знак"/>
    <w:basedOn w:val="a0"/>
    <w:link w:val="a6"/>
    <w:uiPriority w:val="1"/>
    <w:locked/>
    <w:rsid w:val="009F66C1"/>
  </w:style>
  <w:style w:type="paragraph" w:styleId="a6">
    <w:name w:val="No Spacing"/>
    <w:aliases w:val="основа"/>
    <w:link w:val="a5"/>
    <w:uiPriority w:val="1"/>
    <w:qFormat/>
    <w:rsid w:val="009F66C1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FE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06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E506D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9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4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85AE81-9AA8-4D44-A90A-D9814C05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2019-09-05T09:25:00Z</cp:lastPrinted>
  <dcterms:created xsi:type="dcterms:W3CDTF">2019-05-30T08:48:00Z</dcterms:created>
  <dcterms:modified xsi:type="dcterms:W3CDTF">2019-09-05T12:02:00Z</dcterms:modified>
</cp:coreProperties>
</file>